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A61E5F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A61E5F" w:rsidRDefault="00A61E5F" w:rsidP="00A61E5F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Дать ответы на поставленные вопросы (на каждый ответ не более трех печатных листов).</w:t>
      </w:r>
    </w:p>
    <w:p w:rsidR="00A61E5F" w:rsidRDefault="00A61E5F" w:rsidP="00A61E5F">
      <w:pPr>
        <w:keepNext/>
        <w:widowControl w:val="0"/>
        <w:jc w:val="both"/>
        <w:rPr>
          <w:sz w:val="28"/>
          <w:szCs w:val="28"/>
        </w:rPr>
      </w:pPr>
    </w:p>
    <w:p w:rsidR="00642DC4" w:rsidRPr="00642DC4" w:rsidRDefault="00A61E5F" w:rsidP="00642DC4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2B19E3" w:rsidRPr="002B19E3">
        <w:rPr>
          <w:sz w:val="28"/>
          <w:szCs w:val="28"/>
        </w:rPr>
        <w:t xml:space="preserve"> </w:t>
      </w:r>
      <w:r w:rsidR="00EC3AB6" w:rsidRPr="00EC3AB6">
        <w:rPr>
          <w:sz w:val="28"/>
          <w:szCs w:val="28"/>
        </w:rPr>
        <w:t xml:space="preserve">Общие и особые требования по повышению устойчивости </w:t>
      </w:r>
      <w:r w:rsidR="00EC3AB6">
        <w:rPr>
          <w:sz w:val="28"/>
          <w:szCs w:val="28"/>
        </w:rPr>
        <w:t xml:space="preserve"> ф</w:t>
      </w:r>
      <w:r w:rsidR="00EC3AB6" w:rsidRPr="00EC3AB6">
        <w:rPr>
          <w:sz w:val="28"/>
          <w:szCs w:val="28"/>
        </w:rPr>
        <w:t>ункционирования отраслей топливно-энергетического комплекса</w:t>
      </w:r>
      <w:r w:rsidR="00EC3AB6" w:rsidRPr="00EC3AB6">
        <w:rPr>
          <w:sz w:val="28"/>
          <w:szCs w:val="28"/>
        </w:rPr>
        <w:t>.</w:t>
      </w:r>
    </w:p>
    <w:p w:rsidR="002B19E3" w:rsidRPr="00EC3AB6" w:rsidRDefault="00A61E5F" w:rsidP="00642DC4">
      <w:pPr>
        <w:keepNext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19E3" w:rsidRPr="002B19E3">
        <w:rPr>
          <w:sz w:val="28"/>
          <w:szCs w:val="28"/>
        </w:rPr>
        <w:t xml:space="preserve"> </w:t>
      </w:r>
      <w:r w:rsidR="00EC3AB6" w:rsidRPr="00EC3AB6">
        <w:rPr>
          <w:sz w:val="28"/>
          <w:szCs w:val="28"/>
        </w:rPr>
        <w:t>Назначение и особенности генерального плана промышленного предприятия</w:t>
      </w:r>
      <w:r w:rsidR="002B19E3" w:rsidRPr="002B19E3">
        <w:rPr>
          <w:sz w:val="28"/>
          <w:szCs w:val="28"/>
        </w:rPr>
        <w:t>.</w:t>
      </w:r>
    </w:p>
    <w:p w:rsidR="000A6EDB" w:rsidRDefault="000A6EDB" w:rsidP="002B19E3">
      <w:pPr>
        <w:keepNext/>
        <w:widowControl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0A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C7"/>
    <w:rsid w:val="000A6EDB"/>
    <w:rsid w:val="002B19E3"/>
    <w:rsid w:val="002C43DD"/>
    <w:rsid w:val="005F6811"/>
    <w:rsid w:val="006166C7"/>
    <w:rsid w:val="00642DC4"/>
    <w:rsid w:val="00A61E5F"/>
    <w:rsid w:val="00BB31C2"/>
    <w:rsid w:val="00E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2021-02-18T10:24:00Z</dcterms:created>
  <dcterms:modified xsi:type="dcterms:W3CDTF">2021-02-18T10:27:00Z</dcterms:modified>
</cp:coreProperties>
</file>